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889EB" w14:textId="77777777" w:rsidR="00A04647" w:rsidRPr="00B5619B" w:rsidRDefault="00A04647" w:rsidP="00A04647">
      <w:pPr>
        <w:pStyle w:val="a7"/>
        <w:rPr>
          <w:rFonts w:ascii="ＭＳ ゴシック" w:eastAsia="ＭＳ ゴシック" w:hAnsi="ＭＳ ゴシック" w:hint="eastAsia"/>
          <w:spacing w:val="0"/>
          <w:sz w:val="24"/>
          <w:szCs w:val="24"/>
        </w:rPr>
      </w:pPr>
      <w:r w:rsidRPr="00B5619B">
        <w:rPr>
          <w:rFonts w:ascii="ＭＳ ゴシック" w:eastAsia="ＭＳ ゴシック" w:hAnsi="ＭＳ ゴシック" w:hint="eastAsia"/>
          <w:spacing w:val="0"/>
          <w:sz w:val="24"/>
          <w:szCs w:val="24"/>
        </w:rPr>
        <w:t>（１）殺菌剤</w:t>
      </w:r>
      <w:bookmarkStart w:id="0" w:name="_GoBack"/>
      <w:bookmarkEnd w:id="0"/>
      <w:r w:rsidRPr="00B5619B">
        <w:rPr>
          <w:rFonts w:ascii="ＭＳ ゴシック" w:eastAsia="ＭＳ ゴシック" w:hAnsi="ＭＳ ゴシック" w:hint="eastAsia"/>
          <w:spacing w:val="0"/>
          <w:sz w:val="24"/>
          <w:szCs w:val="24"/>
        </w:rPr>
        <w:t>・殺虫剤</w:t>
      </w:r>
    </w:p>
    <w:p w14:paraId="0CC0033F" w14:textId="77777777" w:rsidR="00A04647" w:rsidRDefault="00A04647" w:rsidP="00A04647">
      <w:pPr>
        <w:wordWrap w:val="0"/>
        <w:autoSpaceDE w:val="0"/>
        <w:autoSpaceDN w:val="0"/>
        <w:adjustRightInd w:val="0"/>
        <w:spacing w:line="333" w:lineRule="exact"/>
        <w:ind w:leftChars="122" w:left="321" w:hangingChars="27" w:hanging="65"/>
        <w:rPr>
          <w:rFonts w:ascii="ＭＳ 明朝" w:hAnsi="ＭＳ 明朝" w:cs="ＭＳ 明朝" w:hint="eastAsia"/>
          <w:kern w:val="0"/>
          <w:szCs w:val="21"/>
        </w:rPr>
      </w:pPr>
      <w:r w:rsidRPr="00E10CEB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  <w:r w:rsidRPr="00E10CEB">
        <w:rPr>
          <w:rFonts w:ascii="ＭＳ 明朝" w:hAnsi="ＭＳ 明朝" w:cs="ＭＳ 明朝" w:hint="eastAsia"/>
          <w:kern w:val="0"/>
          <w:szCs w:val="21"/>
        </w:rPr>
        <w:t>基本的記載内容は以下のとおりであるが</w:t>
      </w:r>
      <w:r>
        <w:rPr>
          <w:rFonts w:ascii="ＭＳ 明朝" w:hAnsi="ＭＳ 明朝" w:cs="ＭＳ 明朝" w:hint="eastAsia"/>
          <w:kern w:val="0"/>
          <w:szCs w:val="21"/>
        </w:rPr>
        <w:t>、</w:t>
      </w:r>
      <w:r w:rsidRPr="00E10CEB">
        <w:rPr>
          <w:rFonts w:ascii="ＭＳ 明朝" w:hAnsi="ＭＳ 明朝" w:cs="ＭＳ 明朝" w:hint="eastAsia"/>
          <w:kern w:val="0"/>
          <w:szCs w:val="21"/>
        </w:rPr>
        <w:t>担当専技から電子ファイルの提示があるので</w:t>
      </w:r>
      <w:r>
        <w:rPr>
          <w:rFonts w:ascii="ＭＳ 明朝" w:hAnsi="ＭＳ 明朝" w:cs="ＭＳ 明朝" w:hint="eastAsia"/>
          <w:kern w:val="0"/>
          <w:szCs w:val="21"/>
        </w:rPr>
        <w:t>、</w:t>
      </w:r>
      <w:r w:rsidRPr="00E10CEB">
        <w:rPr>
          <w:rFonts w:ascii="ＭＳ 明朝" w:hAnsi="ＭＳ 明朝" w:cs="ＭＳ 明朝" w:hint="eastAsia"/>
          <w:kern w:val="0"/>
          <w:szCs w:val="21"/>
        </w:rPr>
        <w:t>これに準ずる。</w:t>
      </w:r>
    </w:p>
    <w:p w14:paraId="3D493991" w14:textId="77777777" w:rsidR="00A04647" w:rsidRPr="00E91DE7" w:rsidRDefault="00A04647" w:rsidP="00A04647">
      <w:pPr>
        <w:wordWrap w:val="0"/>
        <w:autoSpaceDE w:val="0"/>
        <w:autoSpaceDN w:val="0"/>
        <w:adjustRightInd w:val="0"/>
        <w:spacing w:line="333" w:lineRule="exact"/>
        <w:ind w:leftChars="122" w:left="321" w:hangingChars="27" w:hanging="65"/>
        <w:rPr>
          <w:rFonts w:ascii="ＭＳ ゴシック" w:eastAsia="ＭＳ ゴシック" w:hAnsi="ＭＳ ゴシック" w:cs="ＭＳ 明朝"/>
          <w:kern w:val="0"/>
          <w:sz w:val="24"/>
        </w:rPr>
      </w:pPr>
    </w:p>
    <w:tbl>
      <w:tblPr>
        <w:tblW w:w="9067" w:type="dxa"/>
        <w:tblInd w:w="22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A04647" w:rsidRPr="00E10CEB" w14:paraId="49F0E484" w14:textId="77777777" w:rsidTr="00541C21">
        <w:trPr>
          <w:trHeight w:val="100"/>
        </w:trPr>
        <w:tc>
          <w:tcPr>
            <w:tcW w:w="9067" w:type="dxa"/>
          </w:tcPr>
          <w:p w14:paraId="3D323390" w14:textId="77777777" w:rsidR="00A04647" w:rsidRPr="00E10CEB" w:rsidRDefault="00A04647" w:rsidP="00541C2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</w:tbl>
    <w:p w14:paraId="397B878D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農薬等普及展示(長野県</w:t>
      </w:r>
      <w:r w:rsidRPr="008F5E7B">
        <w:rPr>
          <w:rFonts w:ascii="ＭＳ 明朝" w:hAnsi="ＭＳ 明朝" w:cs="ＭＳ 明朝" w:hint="eastAsia"/>
          <w:color w:val="000000"/>
          <w:spacing w:val="7"/>
          <w:kern w:val="0"/>
          <w:sz w:val="20"/>
          <w:szCs w:val="20"/>
        </w:rPr>
        <w:t xml:space="preserve"> 2019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)</w:t>
      </w:r>
    </w:p>
    <w:p w14:paraId="530BFFC4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</w:t>
      </w:r>
      <w:r w:rsidRPr="008F5E7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１行空け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)</w:t>
      </w:r>
    </w:p>
    <w:p w14:paraId="0E5FF05A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整理番号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(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全角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)</w:t>
      </w:r>
      <w:r w:rsidRPr="008F5E7B">
        <w:rPr>
          <w:rFonts w:ascii="ＭＳ 明朝" w:hAnsi="ＭＳ 明朝" w:cs="ＭＳ 明朝" w:hint="eastAsia"/>
          <w:color w:val="000000"/>
          <w:spacing w:val="7"/>
          <w:kern w:val="0"/>
          <w:sz w:val="20"/>
          <w:szCs w:val="20"/>
        </w:rPr>
        <w:t xml:space="preserve"> 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課　題　名（左寄せ）</w:t>
      </w:r>
      <w:r w:rsidRPr="008F5E7B">
        <w:rPr>
          <w:rFonts w:ascii="ＭＳ 明朝" w:hAnsi="ＭＳ 明朝" w:cs="ＭＳ 明朝" w:hint="eastAsia"/>
          <w:color w:val="000000"/>
          <w:spacing w:val="7"/>
          <w:kern w:val="0"/>
          <w:sz w:val="20"/>
          <w:szCs w:val="20"/>
        </w:rPr>
        <w:t xml:space="preserve">                                </w:t>
      </w:r>
    </w:p>
    <w:p w14:paraId="119460A0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</w:t>
      </w:r>
      <w:r w:rsidRPr="008F5E7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１行空け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)</w:t>
      </w:r>
    </w:p>
    <w:p w14:paraId="044B88E2" w14:textId="77777777" w:rsidR="00A04647" w:rsidRPr="008F5E7B" w:rsidRDefault="00A04647" w:rsidP="00A04647">
      <w:pPr>
        <w:autoSpaceDE w:val="0"/>
        <w:autoSpaceDN w:val="0"/>
        <w:adjustRightInd w:val="0"/>
        <w:spacing w:line="333" w:lineRule="exact"/>
        <w:jc w:val="right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60CF06C3" w14:textId="77777777" w:rsidR="00A04647" w:rsidRPr="008F5E7B" w:rsidRDefault="00A04647" w:rsidP="00A04647">
      <w:pPr>
        <w:autoSpaceDE w:val="0"/>
        <w:autoSpaceDN w:val="0"/>
        <w:adjustRightInd w:val="0"/>
        <w:spacing w:line="333" w:lineRule="exact"/>
        <w:jc w:val="righ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農業改良普及センター</w:t>
      </w:r>
    </w:p>
    <w:p w14:paraId="01435DAE" w14:textId="77777777" w:rsidR="00A04647" w:rsidRPr="008F5E7B" w:rsidRDefault="00A04647" w:rsidP="00A04647">
      <w:pPr>
        <w:autoSpaceDE w:val="0"/>
        <w:autoSpaceDN w:val="0"/>
        <w:adjustRightInd w:val="0"/>
        <w:spacing w:line="333" w:lineRule="exact"/>
        <w:jc w:val="righ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(試験場連携試験の場合は試験場名も並記)</w:t>
      </w:r>
    </w:p>
    <w:p w14:paraId="106D92D6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(</w:t>
      </w:r>
      <w:r w:rsidRPr="008F5E7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１行空け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)</w:t>
      </w:r>
    </w:p>
    <w:p w14:paraId="56A6DF2E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cs="ＭＳ 明朝"/>
          <w:color w:val="000000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１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  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目</w:t>
      </w:r>
      <w:r w:rsidRPr="008F5E7B">
        <w:rPr>
          <w:rFonts w:ascii="ＭＳ 明朝" w:hAnsi="ＭＳ 明朝" w:cs="ＭＳ 明朝" w:hint="eastAsia"/>
          <w:color w:val="000000"/>
          <w:spacing w:val="2"/>
          <w:kern w:val="0"/>
          <w:sz w:val="20"/>
          <w:szCs w:val="20"/>
        </w:rPr>
        <w:t xml:space="preserve">    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的　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　(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設計書の目的を記入する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)</w:t>
      </w:r>
    </w:p>
    <w:p w14:paraId="5ACCB8F8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cs="ＭＳ 明朝"/>
          <w:color w:val="000000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２　設置場所　</w:t>
      </w:r>
    </w:p>
    <w:p w14:paraId="7AE0EEBD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３　担当者名　　農業改良普及センター　○○○○</w:t>
      </w:r>
    </w:p>
    <w:p w14:paraId="2233B10A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ind w:firstLineChars="800" w:firstLine="1680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農家　○○○○</w:t>
      </w:r>
    </w:p>
    <w:p w14:paraId="341B8129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４　対象病害虫の発生状況</w:t>
      </w:r>
    </w:p>
    <w:p w14:paraId="1E36C209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　(1)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 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展示ほ場における発生状況</w:t>
      </w:r>
    </w:p>
    <w:p w14:paraId="35BE9954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　　　　本年：　　　　</w:t>
      </w:r>
    </w:p>
    <w:p w14:paraId="6C0CFEFC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ind w:firstLineChars="400" w:firstLine="840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前年：</w:t>
      </w:r>
    </w:p>
    <w:p w14:paraId="499EF0B9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　(2) 周辺ほ場における発生状況</w:t>
      </w:r>
    </w:p>
    <w:p w14:paraId="7185C7B0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　　　　本年：　　　　</w:t>
      </w:r>
    </w:p>
    <w:p w14:paraId="344AAD04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ind w:firstLineChars="400" w:firstLine="840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前年：</w:t>
      </w:r>
    </w:p>
    <w:p w14:paraId="2FDC3285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５　耕種概要</w:t>
      </w:r>
    </w:p>
    <w:p w14:paraId="2D8AD768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　(1) 品種名　「○○○」</w:t>
      </w:r>
    </w:p>
    <w:p w14:paraId="4276885F" w14:textId="77777777" w:rsidR="00A04647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　(2) 播種日、定植日、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樹齢</w:t>
      </w:r>
    </w:p>
    <w:p w14:paraId="585A8B50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  <w:t xml:space="preserve">　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(3) 栽植密度</w:t>
      </w:r>
    </w:p>
    <w:p w14:paraId="249F5DFF" w14:textId="77777777" w:rsidR="00A04647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　(4) その他</w:t>
      </w:r>
    </w:p>
    <w:p w14:paraId="10E5C2A0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　　　(あ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れば記載する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)</w:t>
      </w:r>
    </w:p>
    <w:p w14:paraId="5968366F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</w:pPr>
    </w:p>
    <w:p w14:paraId="0DFD3704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６　面積区制　１区○㎡(○株、○樹) 、３反復</w:t>
      </w:r>
    </w:p>
    <w:p w14:paraId="46343D24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</w:pPr>
    </w:p>
    <w:p w14:paraId="5D1A59C1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７　供試薬剤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657"/>
        <w:gridCol w:w="3075"/>
      </w:tblGrid>
      <w:tr w:rsidR="00A04647" w:rsidRPr="008F5E7B" w14:paraId="58D3B1D0" w14:textId="77777777" w:rsidTr="00541C21"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56F22C7C" w14:textId="77777777" w:rsidR="00A04647" w:rsidRPr="008F5E7B" w:rsidRDefault="00A04647" w:rsidP="00541C2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  <w:szCs w:val="20"/>
              </w:rPr>
            </w:pPr>
            <w:r w:rsidRPr="008F5E7B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</w:rPr>
              <w:t>供試薬剤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14:paraId="23A1760D" w14:textId="77777777" w:rsidR="00A04647" w:rsidRPr="008F5E7B" w:rsidRDefault="00A04647" w:rsidP="00541C2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  <w:szCs w:val="20"/>
              </w:rPr>
            </w:pPr>
            <w:r w:rsidRPr="008F5E7B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</w:rPr>
              <w:t>希釈倍数・</w:t>
            </w:r>
            <w:r w:rsidRPr="003E0CB2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</w:rPr>
              <w:t>使用量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</w:tcPr>
          <w:p w14:paraId="043AA4DF" w14:textId="77777777" w:rsidR="00A04647" w:rsidRPr="008F5E7B" w:rsidRDefault="00A04647" w:rsidP="00541C2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  <w:szCs w:val="20"/>
              </w:rPr>
            </w:pPr>
            <w:r w:rsidRPr="008F5E7B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</w:rPr>
              <w:t>委託会社</w:t>
            </w:r>
          </w:p>
        </w:tc>
      </w:tr>
      <w:tr w:rsidR="00A04647" w:rsidRPr="008F5E7B" w14:paraId="5C71BF6D" w14:textId="77777777" w:rsidTr="00541C21">
        <w:tc>
          <w:tcPr>
            <w:tcW w:w="2410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4C59583F" w14:textId="77777777" w:rsidR="00A04647" w:rsidRPr="008F5E7B" w:rsidRDefault="00A04647" w:rsidP="00541C2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  <w:szCs w:val="20"/>
              </w:rPr>
            </w:pPr>
            <w:r w:rsidRPr="008F5E7B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</w:rPr>
              <w:t>(展)○○水和剤</w:t>
            </w:r>
          </w:p>
        </w:tc>
        <w:tc>
          <w:tcPr>
            <w:tcW w:w="2693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1A9B4101" w14:textId="77777777" w:rsidR="00A04647" w:rsidRPr="008F5E7B" w:rsidRDefault="00A04647" w:rsidP="00541C2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  <w:szCs w:val="20"/>
              </w:rPr>
            </w:pPr>
            <w:r w:rsidRPr="008F5E7B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</w:rPr>
              <w:t>2,000倍　300L/10a</w:t>
            </w:r>
          </w:p>
        </w:tc>
        <w:tc>
          <w:tcPr>
            <w:tcW w:w="3118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51198E37" w14:textId="77777777" w:rsidR="00A04647" w:rsidRPr="008F5E7B" w:rsidRDefault="00A04647" w:rsidP="00541C2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  <w:szCs w:val="20"/>
              </w:rPr>
            </w:pPr>
            <w:r w:rsidRPr="008F5E7B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</w:rPr>
              <w:t>○○○○(株)</w:t>
            </w:r>
          </w:p>
        </w:tc>
      </w:tr>
      <w:tr w:rsidR="00A04647" w:rsidRPr="008F5E7B" w14:paraId="3EF868DC" w14:textId="77777777" w:rsidTr="00541C21">
        <w:tc>
          <w:tcPr>
            <w:tcW w:w="2410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</w:tcPr>
          <w:p w14:paraId="12C9A493" w14:textId="77777777" w:rsidR="00A04647" w:rsidRPr="008F5E7B" w:rsidRDefault="00A04647" w:rsidP="00541C2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  <w:szCs w:val="20"/>
              </w:rPr>
            </w:pPr>
            <w:r w:rsidRPr="008F5E7B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</w:rPr>
              <w:t>(対)○○フロアブル</w:t>
            </w:r>
          </w:p>
        </w:tc>
        <w:tc>
          <w:tcPr>
            <w:tcW w:w="2693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</w:tcPr>
          <w:p w14:paraId="5CBB4510" w14:textId="77777777" w:rsidR="00A04647" w:rsidRPr="008F5E7B" w:rsidRDefault="00A04647" w:rsidP="00541C2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  <w:szCs w:val="20"/>
              </w:rPr>
            </w:pPr>
            <w:r w:rsidRPr="008F5E7B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</w:rPr>
              <w:t>1,000倍　300L/10a</w:t>
            </w:r>
          </w:p>
        </w:tc>
        <w:tc>
          <w:tcPr>
            <w:tcW w:w="3118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</w:tcPr>
          <w:p w14:paraId="1755505B" w14:textId="77777777" w:rsidR="00A04647" w:rsidRPr="008F5E7B" w:rsidRDefault="00A04647" w:rsidP="00541C2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  <w:szCs w:val="20"/>
              </w:rPr>
            </w:pPr>
          </w:p>
        </w:tc>
      </w:tr>
    </w:tbl>
    <w:p w14:paraId="5ADB836E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</w:pPr>
    </w:p>
    <w:p w14:paraId="324E060D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</w:pPr>
    </w:p>
    <w:p w14:paraId="764AFA8F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</w:pPr>
    </w:p>
    <w:p w14:paraId="357B37FC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</w:pPr>
    </w:p>
    <w:p w14:paraId="531F9816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  <w:t>８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　</w:t>
      </w:r>
      <w:r w:rsidRPr="008F5E7B"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  <w:t>散布(処理)月日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、</w:t>
      </w:r>
      <w:r w:rsidRPr="008F5E7B"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  <w:t>方法</w:t>
      </w:r>
    </w:p>
    <w:p w14:paraId="7E1A6027" w14:textId="5AEBE63C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ind w:leftChars="100" w:left="210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>
        <w:rPr>
          <w:rFonts w:ascii="ＭＳ 明朝" w:hAnsi="ＭＳ 明朝" w:cs="ＭＳ 明朝" w:hint="eastAsia"/>
          <w:noProof/>
          <w:color w:val="000000"/>
          <w:spacing w:val="5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8346C" wp14:editId="736092C8">
                <wp:simplePos x="0" y="0"/>
                <wp:positionH relativeFrom="column">
                  <wp:posOffset>65405</wp:posOffset>
                </wp:positionH>
                <wp:positionV relativeFrom="paragraph">
                  <wp:posOffset>17145</wp:posOffset>
                </wp:positionV>
                <wp:extent cx="5755640" cy="454025"/>
                <wp:effectExtent l="13335" t="5080" r="12700" b="762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454025"/>
                        </a:xfrm>
                        <a:prstGeom prst="bracketPair">
                          <a:avLst>
                            <a:gd name="adj" fmla="val 90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F2D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5.15pt;margin-top:1.35pt;width:453.2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" adj="1964">
                <v:textbox inset="5.85pt,.7pt,5.85pt,.7pt"/>
              </v:shape>
            </w:pict>
          </mc:Fallback>
        </mc:AlternateConten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月日については、作物の生育ステージも記載。方法は散布器具等を記載。展着剤の加用の有無もここに記載。また、散布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(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処理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)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に降雨があった場合の影響の有無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は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ここでコメントする。</w:t>
      </w:r>
    </w:p>
    <w:p w14:paraId="54E7A20A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　</w:t>
      </w:r>
    </w:p>
    <w:p w14:paraId="55404CCC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＜参考＞試験期間の防除実績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1134"/>
        <w:gridCol w:w="993"/>
        <w:gridCol w:w="1559"/>
        <w:gridCol w:w="992"/>
        <w:gridCol w:w="1134"/>
      </w:tblGrid>
      <w:tr w:rsidR="00A04647" w:rsidRPr="003E0CB2" w14:paraId="1C21A980" w14:textId="77777777" w:rsidTr="00541C21">
        <w:tc>
          <w:tcPr>
            <w:tcW w:w="464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1ECF0EEB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展示区</w:t>
            </w:r>
          </w:p>
        </w:tc>
        <w:tc>
          <w:tcPr>
            <w:tcW w:w="4678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087C1AED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対照区</w:t>
            </w:r>
          </w:p>
        </w:tc>
      </w:tr>
      <w:tr w:rsidR="00A04647" w:rsidRPr="003E0CB2" w14:paraId="75F29CFA" w14:textId="77777777" w:rsidTr="00541C21"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705E34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散布日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DACE67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薬剤名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2D1344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希釈倍数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490D57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F004F">
              <w:rPr>
                <w:rFonts w:ascii="ＭＳ 明朝" w:hAnsi="ＭＳ 明朝" w:hint="eastAsia"/>
                <w:color w:val="000000"/>
                <w:sz w:val="18"/>
                <w:szCs w:val="18"/>
              </w:rPr>
              <w:t>散布量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91A330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散布日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2E4773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薬剤名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77C68B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希釈倍数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088C14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散布量</w:t>
            </w:r>
          </w:p>
        </w:tc>
      </w:tr>
      <w:tr w:rsidR="00A04647" w:rsidRPr="003E0CB2" w14:paraId="34123ED8" w14:textId="77777777" w:rsidTr="00541C21"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14:paraId="777D081F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7月20日</w:t>
            </w:r>
          </w:p>
          <w:p w14:paraId="12AD7D48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7月30日</w:t>
            </w:r>
          </w:p>
          <w:p w14:paraId="24ABFBEA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8月5日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74EC01CB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○○乳剤</w:t>
            </w:r>
          </w:p>
          <w:p w14:paraId="1D0DB505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○○水和剤</w:t>
            </w:r>
          </w:p>
          <w:p w14:paraId="31E6466D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○○フロアブル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6A28939E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1,500倍</w:t>
            </w:r>
          </w:p>
          <w:p w14:paraId="31B4144D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2,000倍</w:t>
            </w:r>
          </w:p>
          <w:p w14:paraId="647BAA22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4,000倍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773AC439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300 L/10a</w:t>
            </w:r>
          </w:p>
          <w:p w14:paraId="2486B1CD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300 L/10a</w:t>
            </w:r>
          </w:p>
          <w:p w14:paraId="5E5FB8F2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300 L/10a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14:paraId="194713F4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7月20日</w:t>
            </w:r>
          </w:p>
          <w:p w14:paraId="56D52AAA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7月30日</w:t>
            </w:r>
          </w:p>
          <w:p w14:paraId="4AD2B059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8月5日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0FC41216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同左</w:t>
            </w:r>
          </w:p>
          <w:p w14:paraId="6FF6A1F8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○○フロアブル</w:t>
            </w:r>
          </w:p>
          <w:p w14:paraId="63B087F9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同左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14:paraId="065D566B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5C8FD1F" w14:textId="77777777" w:rsidR="00A04647" w:rsidRPr="003E0CB2" w:rsidRDefault="00A04647" w:rsidP="00541C21">
            <w:pPr>
              <w:pStyle w:val="a7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1,000倍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4AA35538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77091FB4" w14:textId="77777777" w:rsidR="00A04647" w:rsidRPr="003E0CB2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0CB2">
              <w:rPr>
                <w:rFonts w:ascii="ＭＳ 明朝" w:hAnsi="ＭＳ 明朝" w:hint="eastAsia"/>
                <w:color w:val="000000"/>
                <w:sz w:val="18"/>
                <w:szCs w:val="18"/>
              </w:rPr>
              <w:t>300 L/10a</w:t>
            </w:r>
          </w:p>
        </w:tc>
      </w:tr>
    </w:tbl>
    <w:p w14:paraId="3B01A116" w14:textId="77777777" w:rsidR="00A04647" w:rsidRDefault="00A04647" w:rsidP="00A04647">
      <w:pPr>
        <w:wordWrap w:val="0"/>
        <w:autoSpaceDE w:val="0"/>
        <w:autoSpaceDN w:val="0"/>
        <w:adjustRightInd w:val="0"/>
        <w:spacing w:line="333" w:lineRule="exact"/>
        <w:ind w:leftChars="100" w:left="210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</w:p>
    <w:p w14:paraId="488DA0CF" w14:textId="2A423779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ind w:leftChars="100" w:left="210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>
        <w:rPr>
          <w:rFonts w:ascii="ＭＳ 明朝" w:hAnsi="ＭＳ 明朝" w:cs="ＭＳ 明朝" w:hint="eastAsia"/>
          <w:noProof/>
          <w:color w:val="000000"/>
          <w:spacing w:val="5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014A3" wp14:editId="71782C23">
                <wp:simplePos x="0" y="0"/>
                <wp:positionH relativeFrom="column">
                  <wp:posOffset>65405</wp:posOffset>
                </wp:positionH>
                <wp:positionV relativeFrom="paragraph">
                  <wp:posOffset>6985</wp:posOffset>
                </wp:positionV>
                <wp:extent cx="5755640" cy="635635"/>
                <wp:effectExtent l="13335" t="13970" r="12700" b="762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635635"/>
                        </a:xfrm>
                        <a:prstGeom prst="bracketPair">
                          <a:avLst>
                            <a:gd name="adj" fmla="val 9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4F784" id="大かっこ 3" o:spid="_x0000_s1026" type="#_x0000_t185" style="position:absolute;left:0;text-align:left;margin-left:5.15pt;margin-top:.55pt;width:453.2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" adj="1985">
                <v:textbox inset="5.85pt,.7pt,5.85pt,.7pt"/>
              </v:shape>
            </w:pict>
          </mc:Fallback>
        </mc:AlternateConten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原則として殺菌剤試験では殺菌剤の散布実績、殺虫剤試験では殺虫剤の散布実績を記載する。効果の判定に影響すると推定される薬剤(微生物殺虫剤試験時の殺菌剤など)が散布されている場合は、殺菌剤、殺虫剤にかかわらず記載する。</w:t>
      </w:r>
    </w:p>
    <w:p w14:paraId="7C5EFA8A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</w:pPr>
    </w:p>
    <w:p w14:paraId="62BE7C10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＜参考＞試験期間中の降雨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67"/>
        <w:gridCol w:w="850"/>
        <w:gridCol w:w="709"/>
        <w:gridCol w:w="425"/>
        <w:gridCol w:w="709"/>
        <w:gridCol w:w="709"/>
        <w:gridCol w:w="567"/>
        <w:gridCol w:w="567"/>
      </w:tblGrid>
      <w:tr w:rsidR="00A04647" w:rsidRPr="008F5E7B" w14:paraId="2054331D" w14:textId="77777777" w:rsidTr="00541C21"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40AA5C70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14:paraId="62A8FA5E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7月</w:t>
            </w: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799E582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8月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36065B48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2CE8B5B2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768F2DA6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6DD73E26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57839F4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</w:tr>
      <w:tr w:rsidR="00A04647" w:rsidRPr="008F5E7B" w14:paraId="3F7DE342" w14:textId="77777777" w:rsidTr="00541C21"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5939A18C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14:paraId="12F752AD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30日◎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352B7005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5日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5E7539FE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8日○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523EBEBB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12日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4C27F6A2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342D7181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4E6834BC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0EBBE618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5976D95E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</w:tr>
      <w:tr w:rsidR="00A04647" w:rsidRPr="008F5E7B" w14:paraId="798A972A" w14:textId="77777777" w:rsidTr="00541C21"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5B843B55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降水量(㎜)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14:paraId="7AE51C58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5.5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427D4E76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0.5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5C37CD52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1.0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63CCB56D" w14:textId="77777777" w:rsidR="00A04647" w:rsidRPr="008F5E7B" w:rsidRDefault="00A04647" w:rsidP="00541C21">
            <w:pPr>
              <w:pStyle w:val="a7"/>
              <w:jc w:val="center"/>
              <w:rPr>
                <w:rFonts w:ascii="ＭＳ 明朝" w:hAnsi="ＭＳ 明朝"/>
                <w:color w:val="000000"/>
              </w:rPr>
            </w:pPr>
            <w:r w:rsidRPr="008F5E7B">
              <w:rPr>
                <w:rFonts w:ascii="ＭＳ 明朝" w:hAnsi="ＭＳ 明朝" w:hint="eastAsia"/>
                <w:color w:val="000000"/>
              </w:rPr>
              <w:t>7.0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3F59135B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57484E18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0BE8C5DD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BFB6C46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7775B416" w14:textId="77777777" w:rsidR="00A04647" w:rsidRPr="008F5E7B" w:rsidRDefault="00A04647" w:rsidP="00541C21">
            <w:pPr>
              <w:pStyle w:val="a7"/>
              <w:rPr>
                <w:rFonts w:ascii="ＭＳ 明朝" w:hAnsi="ＭＳ 明朝"/>
                <w:color w:val="000000"/>
              </w:rPr>
            </w:pPr>
          </w:p>
        </w:tc>
      </w:tr>
    </w:tbl>
    <w:p w14:paraId="54D62B1B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◎：散布(処理)日、○：調査日</w:t>
      </w:r>
    </w:p>
    <w:p w14:paraId="37408699" w14:textId="77777777" w:rsidR="00A04647" w:rsidRDefault="00A04647" w:rsidP="00A04647">
      <w:pPr>
        <w:wordWrap w:val="0"/>
        <w:autoSpaceDE w:val="0"/>
        <w:autoSpaceDN w:val="0"/>
        <w:adjustRightInd w:val="0"/>
        <w:spacing w:line="333" w:lineRule="exact"/>
        <w:ind w:leftChars="100" w:left="210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</w:p>
    <w:p w14:paraId="4178629D" w14:textId="23406F40" w:rsidR="00A04647" w:rsidRPr="008F5E7B" w:rsidRDefault="00A04647" w:rsidP="00A04647">
      <w:pPr>
        <w:wordWrap w:val="0"/>
        <w:autoSpaceDE w:val="0"/>
        <w:autoSpaceDN w:val="0"/>
        <w:adjustRightInd w:val="0"/>
        <w:ind w:leftChars="100" w:left="210"/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</w:pPr>
      <w:r>
        <w:rPr>
          <w:rFonts w:ascii="ＭＳ 明朝" w:hAnsi="ＭＳ 明朝" w:cs="ＭＳ 明朝" w:hint="eastAsia"/>
          <w:noProof/>
          <w:color w:val="000000"/>
          <w:spacing w:val="5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47F5D" wp14:editId="2070D24C">
                <wp:simplePos x="0" y="0"/>
                <wp:positionH relativeFrom="column">
                  <wp:posOffset>65405</wp:posOffset>
                </wp:positionH>
                <wp:positionV relativeFrom="paragraph">
                  <wp:posOffset>25400</wp:posOffset>
                </wp:positionV>
                <wp:extent cx="5755640" cy="726440"/>
                <wp:effectExtent l="13335" t="10160" r="12700" b="63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726440"/>
                        </a:xfrm>
                        <a:prstGeom prst="bracketPair">
                          <a:avLst>
                            <a:gd name="adj" fmla="val 9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AB5A" id="大かっこ 2" o:spid="_x0000_s1026" type="#_x0000_t185" style="position:absolute;left:0;text-align:left;margin-left:5.15pt;margin-top:2pt;width:453.2pt;height:5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" adj="1985">
                <v:textbox inset="5.85pt,.7pt,5.85pt,.7pt"/>
              </v:shape>
            </w:pict>
          </mc:Fallback>
        </mc:AlternateConten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降雨があった日のみの記載でよい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(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散布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(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処理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)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日および調査日は降雨がなくても記載する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)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。散布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(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処理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)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>日に降雨があった場合は、「散布前の降雨で試験への影響はなかった」、「散布○時間後の降雨で試験への影響がなかった」、「試験への影響があった」などのコメントを「８　散布(処理)月日、方法」の項に記載する。</w:t>
      </w:r>
    </w:p>
    <w:p w14:paraId="426C025E" w14:textId="77777777" w:rsidR="00A04647" w:rsidRPr="00DD783E" w:rsidRDefault="00A04647" w:rsidP="00A04647">
      <w:pPr>
        <w:wordWrap w:val="0"/>
        <w:autoSpaceDE w:val="0"/>
        <w:autoSpaceDN w:val="0"/>
        <w:adjustRightInd w:val="0"/>
        <w:spacing w:line="333" w:lineRule="exact"/>
        <w:ind w:leftChars="200" w:left="420" w:firstLineChars="100" w:firstLine="210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</w:p>
    <w:p w14:paraId="44A3A81D" w14:textId="77777777" w:rsidR="00A04647" w:rsidRPr="008F5E7B" w:rsidRDefault="00A04647" w:rsidP="00A04647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</w:pPr>
      <w:r w:rsidRPr="008F5E7B">
        <w:rPr>
          <w:rFonts w:ascii="ＭＳ 明朝" w:hAnsi="ＭＳ 明朝" w:cs="ＭＳ 明朝"/>
          <w:color w:val="000000"/>
          <w:spacing w:val="5"/>
          <w:kern w:val="0"/>
          <w:sz w:val="20"/>
          <w:szCs w:val="20"/>
        </w:rPr>
        <w:t>９</w:t>
      </w:r>
      <w:r w:rsidRPr="008F5E7B">
        <w:rPr>
          <w:rFonts w:ascii="ＭＳ 明朝" w:hAnsi="ＭＳ 明朝" w:cs="ＭＳ 明朝" w:hint="eastAsia"/>
          <w:color w:val="000000"/>
          <w:spacing w:val="5"/>
          <w:kern w:val="0"/>
          <w:sz w:val="20"/>
          <w:szCs w:val="20"/>
        </w:rPr>
        <w:t xml:space="preserve">　調査月日、方法</w:t>
      </w:r>
    </w:p>
    <w:p w14:paraId="557543D0" w14:textId="77777777" w:rsidR="00A04647" w:rsidRPr="00DD783E" w:rsidRDefault="00A04647" w:rsidP="00A04647">
      <w:pPr>
        <w:rPr>
          <w:rFonts w:ascii="ＭＳ 明朝" w:hAnsi="ＭＳ 明朝" w:hint="eastAsia"/>
          <w:sz w:val="20"/>
        </w:rPr>
      </w:pPr>
      <w:r w:rsidRPr="00DD783E">
        <w:rPr>
          <w:rFonts w:ascii="ＭＳ 明朝" w:hAnsi="ＭＳ 明朝" w:hint="eastAsia"/>
          <w:sz w:val="20"/>
        </w:rPr>
        <w:t xml:space="preserve">　(</w:t>
      </w:r>
      <w:r w:rsidRPr="00DD783E">
        <w:rPr>
          <w:rFonts w:ascii="ＭＳ 明朝" w:hAnsi="ＭＳ 明朝"/>
          <w:sz w:val="20"/>
        </w:rPr>
        <w:t>試験設計に基づく調査方法を記載する。</w:t>
      </w:r>
      <w:r>
        <w:rPr>
          <w:rFonts w:ascii="ＭＳ 明朝" w:hAnsi="ＭＳ 明朝" w:hint="eastAsia"/>
          <w:sz w:val="20"/>
        </w:rPr>
        <w:t>)</w:t>
      </w:r>
    </w:p>
    <w:p w14:paraId="0EB77641" w14:textId="77777777" w:rsidR="00A04647" w:rsidRPr="008F5E7B" w:rsidRDefault="00A04647" w:rsidP="00A04647">
      <w:pPr>
        <w:ind w:firstLineChars="300" w:firstLine="600"/>
        <w:rPr>
          <w:rFonts w:ascii="ＭＳ 明朝"/>
          <w:color w:val="000000"/>
          <w:sz w:val="20"/>
          <w:szCs w:val="22"/>
        </w:rPr>
      </w:pPr>
    </w:p>
    <w:p w14:paraId="2F406079" w14:textId="77777777" w:rsidR="00A04647" w:rsidRPr="008F5E7B" w:rsidRDefault="00A04647" w:rsidP="00A04647">
      <w:pPr>
        <w:rPr>
          <w:rFonts w:ascii="ＭＳ 明朝"/>
          <w:color w:val="000000"/>
          <w:sz w:val="20"/>
          <w:szCs w:val="22"/>
        </w:rPr>
      </w:pPr>
      <w:r w:rsidRPr="008F5E7B">
        <w:rPr>
          <w:rFonts w:ascii="ＭＳ 明朝" w:hint="eastAsia"/>
          <w:color w:val="000000"/>
          <w:sz w:val="20"/>
          <w:szCs w:val="22"/>
        </w:rPr>
        <w:t>10　展示成績</w:t>
      </w:r>
    </w:p>
    <w:p w14:paraId="53C1D906" w14:textId="319DB467" w:rsidR="00A04647" w:rsidRDefault="00A04647" w:rsidP="00A04647">
      <w:pPr>
        <w:ind w:leftChars="100" w:left="210"/>
        <w:rPr>
          <w:rFonts w:ascii="ＭＳ 明朝" w:hAnsi="ＭＳ 明朝"/>
          <w:sz w:val="20"/>
        </w:rPr>
      </w:pPr>
      <w:r>
        <w:rPr>
          <w:rFonts w:ascii="ＭＳ 明朝" w:hAnsi="ＭＳ 明朝" w:cs="ＭＳ 明朝"/>
          <w:noProof/>
          <w:color w:val="000000"/>
          <w:spacing w:val="5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6FDEF" wp14:editId="5E81B8DC">
                <wp:simplePos x="0" y="0"/>
                <wp:positionH relativeFrom="column">
                  <wp:posOffset>65405</wp:posOffset>
                </wp:positionH>
                <wp:positionV relativeFrom="paragraph">
                  <wp:posOffset>175260</wp:posOffset>
                </wp:positionV>
                <wp:extent cx="5755640" cy="544830"/>
                <wp:effectExtent l="13335" t="6350" r="12700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544830"/>
                        </a:xfrm>
                        <a:prstGeom prst="bracketPair">
                          <a:avLst>
                            <a:gd name="adj" fmla="val 9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B692" id="大かっこ 1" o:spid="_x0000_s1026" type="#_x0000_t185" style="position:absolute;left:0;text-align:left;margin-left:5.15pt;margin-top:13.8pt;width:453.2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" adj="1985">
                <v:textbox inset="5.85pt,.7pt,5.85pt,.7pt"/>
              </v:shape>
            </w:pict>
          </mc:Fallback>
        </mc:AlternateContent>
      </w:r>
    </w:p>
    <w:p w14:paraId="4EAF9791" w14:textId="77777777" w:rsidR="00A04647" w:rsidRPr="00DF546B" w:rsidRDefault="00A04647" w:rsidP="00A04647">
      <w:pPr>
        <w:ind w:leftChars="100" w:left="210"/>
        <w:rPr>
          <w:rFonts w:ascii="ＭＳ 明朝" w:hAnsi="ＭＳ 明朝" w:hint="eastAsia"/>
          <w:sz w:val="20"/>
        </w:rPr>
      </w:pPr>
      <w:r w:rsidRPr="00DF546B">
        <w:rPr>
          <w:rFonts w:ascii="ＭＳ 明朝" w:hAnsi="ＭＳ 明朝" w:hint="eastAsia"/>
          <w:sz w:val="20"/>
        </w:rPr>
        <w:t>表でデータを示す。反復(疑似反復を含む)がある場合は、区間のふれ</w:t>
      </w:r>
      <w:r>
        <w:rPr>
          <w:rFonts w:ascii="ＭＳ 明朝" w:hAnsi="ＭＳ 明朝" w:hint="eastAsia"/>
          <w:sz w:val="20"/>
        </w:rPr>
        <w:t>が</w:t>
      </w:r>
      <w:r w:rsidRPr="00DF546B">
        <w:rPr>
          <w:rFonts w:ascii="ＭＳ 明朝" w:hAnsi="ＭＳ 明朝" w:hint="eastAsia"/>
          <w:sz w:val="20"/>
        </w:rPr>
        <w:t>分かるようにするために各反復毎のデータも示す。天敵昆虫の試験等長期にわたる場合は、折れ線グラフなどを活用して天敵放飼日、農薬散布日等を矢印等を用いてわかりやすく記載する。</w:t>
      </w:r>
    </w:p>
    <w:p w14:paraId="41566E17" w14:textId="77777777" w:rsidR="00A04647" w:rsidRPr="00DF546B" w:rsidRDefault="00A04647" w:rsidP="00A04647">
      <w:pPr>
        <w:rPr>
          <w:rFonts w:ascii="ＭＳ 明朝" w:hAnsi="ＭＳ 明朝"/>
          <w:sz w:val="20"/>
        </w:rPr>
      </w:pPr>
    </w:p>
    <w:p w14:paraId="2BCA4F15" w14:textId="77777777" w:rsidR="00A04647" w:rsidRPr="008F5E7B" w:rsidRDefault="00A04647" w:rsidP="00A04647">
      <w:pPr>
        <w:rPr>
          <w:rFonts w:ascii="ＭＳ 明朝"/>
          <w:color w:val="000000"/>
          <w:sz w:val="20"/>
          <w:szCs w:val="22"/>
        </w:rPr>
      </w:pPr>
      <w:r w:rsidRPr="008F5E7B">
        <w:rPr>
          <w:rFonts w:ascii="ＭＳ 明朝" w:hint="eastAsia"/>
          <w:color w:val="000000"/>
          <w:sz w:val="20"/>
          <w:szCs w:val="22"/>
        </w:rPr>
        <w:lastRenderedPageBreak/>
        <w:t xml:space="preserve">11　考察　</w:t>
      </w:r>
    </w:p>
    <w:p w14:paraId="0B48B398" w14:textId="77777777" w:rsidR="00A04647" w:rsidRPr="00DD783E" w:rsidRDefault="00A04647" w:rsidP="00A04647">
      <w:pPr>
        <w:ind w:firstLineChars="100" w:firstLine="200"/>
        <w:rPr>
          <w:rFonts w:ascii="ＭＳ 明朝" w:hAnsi="ＭＳ 明朝"/>
          <w:color w:val="000000"/>
          <w:sz w:val="20"/>
        </w:rPr>
      </w:pPr>
      <w:r w:rsidRPr="00DD783E">
        <w:rPr>
          <w:rFonts w:ascii="ＭＳ 明朝" w:hAnsi="ＭＳ 明朝" w:hint="eastAsia"/>
          <w:color w:val="000000"/>
          <w:sz w:val="20"/>
        </w:rPr>
        <w:t>基本的には下記の文面、内容で記載する。</w:t>
      </w:r>
    </w:p>
    <w:p w14:paraId="7F1E9552" w14:textId="77777777" w:rsidR="00A04647" w:rsidRPr="00DD783E" w:rsidRDefault="00A04647" w:rsidP="00A04647">
      <w:pPr>
        <w:ind w:firstLineChars="100" w:firstLine="200"/>
        <w:rPr>
          <w:rFonts w:ascii="ＭＳ 明朝" w:hAnsi="ＭＳ 明朝"/>
          <w:color w:val="000000"/>
          <w:sz w:val="20"/>
        </w:rPr>
      </w:pPr>
      <w:r w:rsidRPr="00DD783E">
        <w:rPr>
          <w:rFonts w:ascii="ＭＳ 明朝" w:hAnsi="ＭＳ 明朝" w:hint="eastAsia"/>
          <w:color w:val="000000"/>
          <w:sz w:val="20"/>
        </w:rPr>
        <w:t>(1)病害虫の発生状況など判定内容に影響するような事項があれば、冒頭で記載する。</w:t>
      </w:r>
    </w:p>
    <w:p w14:paraId="53537974" w14:textId="77777777" w:rsidR="00A04647" w:rsidRPr="00DD783E" w:rsidRDefault="00A04647" w:rsidP="00A04647">
      <w:pPr>
        <w:ind w:leftChars="100" w:left="410" w:hangingChars="100" w:hanging="200"/>
        <w:rPr>
          <w:rFonts w:ascii="ＭＳ 明朝" w:hAnsi="ＭＳ 明朝"/>
          <w:color w:val="000000"/>
          <w:sz w:val="20"/>
        </w:rPr>
      </w:pPr>
      <w:r w:rsidRPr="00DD783E">
        <w:rPr>
          <w:rFonts w:ascii="ＭＳ 明朝" w:hAnsi="ＭＳ 明朝" w:hint="eastAsia"/>
          <w:color w:val="000000"/>
          <w:sz w:val="20"/>
        </w:rPr>
        <w:t>(2)</w:t>
      </w:r>
      <w:r>
        <w:rPr>
          <w:rFonts w:ascii="ＭＳ 明朝" w:hAnsi="ＭＳ 明朝" w:hint="eastAsia"/>
          <w:color w:val="000000"/>
          <w:sz w:val="20"/>
        </w:rPr>
        <w:t>(</w:t>
      </w:r>
      <w:r w:rsidRPr="00DD783E">
        <w:rPr>
          <w:rFonts w:ascii="ＭＳ 明朝" w:hAnsi="ＭＳ 明朝" w:hint="eastAsia"/>
          <w:color w:val="000000"/>
          <w:sz w:val="20"/>
        </w:rPr>
        <w:t>作物名</w:t>
      </w:r>
      <w:r>
        <w:rPr>
          <w:rFonts w:ascii="ＭＳ 明朝" w:hAnsi="ＭＳ 明朝" w:hint="eastAsia"/>
          <w:color w:val="000000"/>
          <w:sz w:val="20"/>
        </w:rPr>
        <w:t>)</w:t>
      </w:r>
      <w:r w:rsidRPr="00DD783E">
        <w:rPr>
          <w:rFonts w:ascii="ＭＳ 明朝" w:hAnsi="ＭＳ 明朝" w:hint="eastAsia"/>
          <w:color w:val="000000"/>
          <w:sz w:val="20"/>
        </w:rPr>
        <w:t>の</w:t>
      </w:r>
      <w:r>
        <w:rPr>
          <w:rFonts w:ascii="ＭＳ 明朝" w:hAnsi="ＭＳ 明朝" w:hint="eastAsia"/>
          <w:color w:val="000000"/>
          <w:sz w:val="20"/>
        </w:rPr>
        <w:t>(</w:t>
      </w:r>
      <w:r w:rsidRPr="00DD783E">
        <w:rPr>
          <w:rFonts w:ascii="ＭＳ 明朝" w:hAnsi="ＭＳ 明朝" w:hint="eastAsia"/>
          <w:color w:val="000000"/>
          <w:sz w:val="20"/>
        </w:rPr>
        <w:t>病害虫名</w:t>
      </w:r>
      <w:r>
        <w:rPr>
          <w:rFonts w:ascii="ＭＳ 明朝" w:hAnsi="ＭＳ 明朝" w:hint="eastAsia"/>
          <w:color w:val="000000"/>
          <w:sz w:val="20"/>
        </w:rPr>
        <w:t>)</w:t>
      </w:r>
      <w:r w:rsidRPr="00DD783E">
        <w:rPr>
          <w:rFonts w:ascii="ＭＳ 明朝" w:hAnsi="ＭＳ 明朝" w:hint="eastAsia"/>
          <w:color w:val="000000"/>
          <w:sz w:val="20"/>
        </w:rPr>
        <w:t>に対し、</w:t>
      </w:r>
      <w:r>
        <w:rPr>
          <w:rFonts w:ascii="ＭＳ 明朝" w:hAnsi="ＭＳ 明朝" w:hint="eastAsia"/>
          <w:color w:val="000000"/>
          <w:sz w:val="20"/>
        </w:rPr>
        <w:t>(</w:t>
      </w:r>
      <w:r w:rsidRPr="00DD783E">
        <w:rPr>
          <w:rFonts w:ascii="ＭＳ 明朝" w:hAnsi="ＭＳ 明朝" w:hint="eastAsia"/>
          <w:color w:val="000000"/>
          <w:sz w:val="20"/>
        </w:rPr>
        <w:t>展示薬剤名</w:t>
      </w:r>
      <w:r>
        <w:rPr>
          <w:rFonts w:ascii="ＭＳ 明朝" w:hAnsi="ＭＳ 明朝" w:hint="eastAsia"/>
          <w:color w:val="000000"/>
          <w:sz w:val="20"/>
        </w:rPr>
        <w:t>)</w:t>
      </w:r>
      <w:r w:rsidRPr="00DD783E">
        <w:rPr>
          <w:rFonts w:ascii="ＭＳ 明朝" w:hAnsi="ＭＳ 明朝" w:hint="eastAsia"/>
          <w:color w:val="000000"/>
          <w:sz w:val="20"/>
        </w:rPr>
        <w:t>○倍液散布は、対照の(対照薬剤名)△倍液散布と比較して</w:t>
      </w:r>
      <w:r>
        <w:rPr>
          <w:rFonts w:ascii="ＭＳ 明朝" w:hAnsi="ＭＳ 明朝" w:hint="eastAsia"/>
          <w:color w:val="000000"/>
          <w:sz w:val="20"/>
        </w:rPr>
        <w:t>(</w:t>
      </w:r>
      <w:r w:rsidRPr="00DD783E">
        <w:rPr>
          <w:rFonts w:ascii="ＭＳ 明朝" w:hAnsi="ＭＳ 明朝" w:hint="eastAsia"/>
          <w:color w:val="000000"/>
          <w:sz w:val="20"/>
        </w:rPr>
        <w:t>優る、やや優る、△倍液散布と同等の、など</w:t>
      </w:r>
      <w:r>
        <w:rPr>
          <w:rFonts w:ascii="ＭＳ 明朝" w:hAnsi="ＭＳ 明朝" w:hint="eastAsia"/>
          <w:color w:val="000000"/>
          <w:sz w:val="20"/>
        </w:rPr>
        <w:t>)</w:t>
      </w:r>
      <w:r w:rsidRPr="00DD783E">
        <w:rPr>
          <w:rFonts w:ascii="ＭＳ 明朝" w:hAnsi="ＭＳ 明朝" w:hint="eastAsia"/>
          <w:color w:val="000000"/>
          <w:sz w:val="20"/>
        </w:rPr>
        <w:t>効果が認められた。</w:t>
      </w:r>
    </w:p>
    <w:p w14:paraId="44672AFC" w14:textId="77777777" w:rsidR="00A04647" w:rsidRPr="00DD783E" w:rsidRDefault="00A04647" w:rsidP="00A04647">
      <w:pPr>
        <w:ind w:firstLineChars="100" w:firstLine="200"/>
        <w:rPr>
          <w:rFonts w:ascii="ＭＳ 明朝" w:hAnsi="ＭＳ 明朝"/>
          <w:color w:val="000000"/>
          <w:sz w:val="20"/>
        </w:rPr>
      </w:pPr>
      <w:r w:rsidRPr="00DD783E">
        <w:rPr>
          <w:rFonts w:ascii="ＭＳ 明朝" w:hAnsi="ＭＳ 明朝" w:hint="eastAsia"/>
          <w:color w:val="000000"/>
          <w:sz w:val="20"/>
        </w:rPr>
        <w:t>(3)薬害(汚れ)は認められなかった。</w:t>
      </w:r>
    </w:p>
    <w:p w14:paraId="44E8E934" w14:textId="77777777" w:rsidR="00A04647" w:rsidRDefault="00A04647" w:rsidP="00A04647">
      <w:pPr>
        <w:rPr>
          <w:rFonts w:ascii="ＭＳ 明朝" w:hAnsi="ＭＳ 明朝"/>
          <w:color w:val="000000"/>
          <w:sz w:val="20"/>
        </w:rPr>
      </w:pPr>
      <w:r w:rsidRPr="00DD783E">
        <w:rPr>
          <w:rFonts w:ascii="ＭＳ 明朝" w:hAnsi="ＭＳ 明朝" w:hint="eastAsia"/>
          <w:color w:val="000000"/>
          <w:sz w:val="20"/>
        </w:rPr>
        <w:t xml:space="preserve">　(4)(効果、薬害(汚れ)以外で特記すべき事項があれば記載する。例：処理のしやすさなど。</w:t>
      </w:r>
      <w:r>
        <w:rPr>
          <w:rFonts w:ascii="ＭＳ 明朝" w:hAnsi="ＭＳ 明朝" w:hint="eastAsia"/>
          <w:color w:val="000000"/>
          <w:sz w:val="20"/>
        </w:rPr>
        <w:t>)</w:t>
      </w:r>
    </w:p>
    <w:p w14:paraId="24C0A95F" w14:textId="77777777" w:rsidR="006D0D12" w:rsidRDefault="006D0D12"/>
    <w:sectPr w:rsidR="006D0D12" w:rsidSect="00A04647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678A2" w14:textId="77777777" w:rsidR="00A04647" w:rsidRDefault="00A04647" w:rsidP="00A04647">
      <w:r>
        <w:separator/>
      </w:r>
    </w:p>
  </w:endnote>
  <w:endnote w:type="continuationSeparator" w:id="0">
    <w:p w14:paraId="4DB1B012" w14:textId="77777777" w:rsidR="00A04647" w:rsidRDefault="00A04647" w:rsidP="00A0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06FBD" w14:textId="77777777" w:rsidR="00A04647" w:rsidRDefault="00A04647" w:rsidP="00A04647">
      <w:r>
        <w:separator/>
      </w:r>
    </w:p>
  </w:footnote>
  <w:footnote w:type="continuationSeparator" w:id="0">
    <w:p w14:paraId="63F948C4" w14:textId="77777777" w:rsidR="00A04647" w:rsidRDefault="00A04647" w:rsidP="00A0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3F10" w14:textId="0E290298" w:rsidR="00A04647" w:rsidRDefault="00A04647">
    <w:pPr>
      <w:pStyle w:val="a3"/>
    </w:pPr>
    <w:proofErr w:type="spellStart"/>
    <w:r>
      <w:t>seiseki.kinnmusi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98"/>
    <w:rsid w:val="002E2598"/>
    <w:rsid w:val="006D0D12"/>
    <w:rsid w:val="00A0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3F35F70"/>
  <w15:chartTrackingRefBased/>
  <w15:docId w15:val="{5081E28D-DF0C-4860-BD3D-8A63A4F2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6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6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4647"/>
  </w:style>
  <w:style w:type="paragraph" w:styleId="a5">
    <w:name w:val="footer"/>
    <w:basedOn w:val="a"/>
    <w:link w:val="a6"/>
    <w:uiPriority w:val="99"/>
    <w:unhideWhenUsed/>
    <w:rsid w:val="00A046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4647"/>
  </w:style>
  <w:style w:type="paragraph" w:customStyle="1" w:styleId="a7">
    <w:name w:val="一太郎"/>
    <w:rsid w:val="00A0464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jomu</dc:creator>
  <cp:keywords/>
  <dc:description/>
  <cp:lastModifiedBy>jomu</cp:lastModifiedBy>
  <cp:revision>2</cp:revision>
  <cp:lastPrinted>2019-07-05T01:23:00Z</cp:lastPrinted>
  <dcterms:created xsi:type="dcterms:W3CDTF">2019-07-05T01:21:00Z</dcterms:created>
  <dcterms:modified xsi:type="dcterms:W3CDTF">2019-07-05T01:23:00Z</dcterms:modified>
</cp:coreProperties>
</file>